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FA" w:rsidRPr="003616FA" w:rsidRDefault="003616FA" w:rsidP="003616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16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комиссии</w:t>
      </w:r>
    </w:p>
    <w:p w:rsidR="003616FA" w:rsidRPr="003616FA" w:rsidRDefault="003616FA" w:rsidP="0036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01.06.2015 N 03-179/1</w:t>
      </w:r>
      <w:r w:rsidRPr="00361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3616FA" w:rsidRPr="0019340C" w:rsidRDefault="003616FA" w:rsidP="003616FA">
      <w:pPr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</w:pPr>
      <w:bookmarkStart w:id="1" w:name="P40"/>
      <w:bookmarkEnd w:id="1"/>
      <w:r w:rsidRPr="0019340C"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  <w:t>Положение о комиссии</w:t>
      </w:r>
    </w:p>
    <w:p w:rsidR="003616FA" w:rsidRDefault="003616FA" w:rsidP="003616FA">
      <w:pPr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</w:pPr>
      <w:r w:rsidRPr="0019340C"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  <w:t>по урегулированию конфликта интересов</w:t>
      </w:r>
    </w:p>
    <w:p w:rsidR="003616FA" w:rsidRPr="0019340C" w:rsidRDefault="003616FA" w:rsidP="003616FA">
      <w:pPr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</w:pPr>
    </w:p>
    <w:p w:rsidR="003616FA" w:rsidRPr="0070414B" w:rsidRDefault="003616FA" w:rsidP="003616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63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414B">
        <w:rPr>
          <w:rFonts w:ascii="Times New Roman" w:hAnsi="Times New Roman" w:cs="Times New Roman"/>
          <w:b/>
          <w:sz w:val="20"/>
          <w:szCs w:val="20"/>
        </w:rPr>
        <w:t>Санкт-Петербургского государственного бюджетного учреждения здравоохранения «Детская городская клиническая больница № 5 имени Нила Федоровича Филатова»</w:t>
      </w:r>
    </w:p>
    <w:p w:rsidR="003616FA" w:rsidRPr="004C3307" w:rsidRDefault="003616FA" w:rsidP="00361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B063F7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СПб ГБУЗ «Детская городская клиническая больница № 5 им. Н.Ф. Филатова»  по урегулированию конфликта интересов (далее - Комиссия).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нормативными правовыми актами и приказами Министерства здравоохранения Российской Федерации.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063F7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вопросы, связанные с возникновением ситуаций, при которых у </w:t>
      </w:r>
      <w:r>
        <w:rPr>
          <w:rFonts w:ascii="Times New Roman" w:hAnsi="Times New Roman" w:cs="Times New Roman"/>
          <w:sz w:val="24"/>
          <w:szCs w:val="24"/>
        </w:rPr>
        <w:t xml:space="preserve">работников СПб ГБУЗ </w:t>
      </w:r>
      <w:r w:rsidRPr="00B063F7">
        <w:rPr>
          <w:rFonts w:ascii="Times New Roman" w:hAnsi="Times New Roman" w:cs="Times New Roman"/>
          <w:sz w:val="24"/>
          <w:szCs w:val="24"/>
        </w:rPr>
        <w:t xml:space="preserve">«Детская городская клиническая больница № 5 им. Н.Ф. Филатова»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3F7">
        <w:rPr>
          <w:rFonts w:ascii="Times New Roman" w:hAnsi="Times New Roman" w:cs="Times New Roman"/>
          <w:sz w:val="24"/>
          <w:szCs w:val="24"/>
        </w:rPr>
        <w:t>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ими</w:t>
      </w:r>
      <w:r w:rsidRPr="00B063F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возникает личная заинтересованность в получении лично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3F7">
        <w:rPr>
          <w:rFonts w:ascii="Times New Roman" w:hAnsi="Times New Roman" w:cs="Times New Roman"/>
          <w:sz w:val="24"/>
          <w:szCs w:val="24"/>
        </w:rPr>
        <w:t xml:space="preserve"> либо через представителя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063F7">
        <w:rPr>
          <w:rFonts w:ascii="Times New Roman" w:hAnsi="Times New Roman" w:cs="Times New Roman"/>
          <w:sz w:val="24"/>
          <w:szCs w:val="24"/>
        </w:rPr>
        <w:t xml:space="preserve">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B063F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063F7">
        <w:rPr>
          <w:rFonts w:ascii="Times New Roman" w:hAnsi="Times New Roman" w:cs="Times New Roman"/>
          <w:sz w:val="24"/>
          <w:szCs w:val="24"/>
        </w:rPr>
        <w:t xml:space="preserve"> интересами </w:t>
      </w:r>
      <w:r>
        <w:rPr>
          <w:rFonts w:ascii="Times New Roman" w:hAnsi="Times New Roman" w:cs="Times New Roman"/>
          <w:sz w:val="24"/>
          <w:szCs w:val="24"/>
        </w:rPr>
        <w:t>иного лица</w:t>
      </w:r>
      <w:r w:rsidRPr="00B063F7">
        <w:rPr>
          <w:rFonts w:ascii="Times New Roman" w:hAnsi="Times New Roman" w:cs="Times New Roman"/>
          <w:sz w:val="24"/>
          <w:szCs w:val="24"/>
        </w:rPr>
        <w:t xml:space="preserve"> (далее - конфликт интересов).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4. Основными задачами Комиссии являются: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1) урегулирование конфликта интересов работников при осуществлении ими профессиональной деятельности;</w:t>
      </w:r>
    </w:p>
    <w:p w:rsidR="003616FA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2) анализ риска и последствий возникновения конфликта интересов при осуществлении им</w:t>
      </w:r>
      <w:r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B063F7">
        <w:rPr>
          <w:rFonts w:ascii="Times New Roman" w:hAnsi="Times New Roman" w:cs="Times New Roman"/>
          <w:sz w:val="24"/>
          <w:szCs w:val="24"/>
        </w:rPr>
        <w:t>;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5. Комиссия не проводит проверки по фактам нарушения дисциплины труда.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 xml:space="preserve">6. В состав Комиссии входят председатель Комиссии,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Комиссии, </w:t>
      </w:r>
      <w:r w:rsidRPr="00B063F7">
        <w:rPr>
          <w:rFonts w:ascii="Times New Roman" w:hAnsi="Times New Roman" w:cs="Times New Roman"/>
          <w:sz w:val="24"/>
          <w:szCs w:val="24"/>
        </w:rPr>
        <w:t xml:space="preserve">секретарь Комиссии и члены Комиссии, определяемые </w:t>
      </w:r>
      <w:r>
        <w:rPr>
          <w:rFonts w:ascii="Times New Roman" w:hAnsi="Times New Roman" w:cs="Times New Roman"/>
          <w:sz w:val="24"/>
          <w:szCs w:val="24"/>
        </w:rPr>
        <w:t>главным врачом учреждения.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lastRenderedPageBreak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 xml:space="preserve">В отсутствие председателя Комиссии его обязанности исполняет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B063F7">
        <w:rPr>
          <w:rFonts w:ascii="Times New Roman" w:hAnsi="Times New Roman" w:cs="Times New Roman"/>
          <w:sz w:val="24"/>
          <w:szCs w:val="24"/>
        </w:rPr>
        <w:t>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 xml:space="preserve">9. Комиссия рассматривает поступившие в адрес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063F7">
        <w:rPr>
          <w:rFonts w:ascii="Times New Roman" w:hAnsi="Times New Roman" w:cs="Times New Roman"/>
          <w:sz w:val="24"/>
          <w:szCs w:val="24"/>
        </w:rPr>
        <w:t xml:space="preserve"> письменные уведомления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B0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иных лиц </w:t>
      </w:r>
      <w:r w:rsidRPr="00B063F7">
        <w:rPr>
          <w:rFonts w:ascii="Times New Roman" w:hAnsi="Times New Roman" w:cs="Times New Roman"/>
          <w:sz w:val="24"/>
          <w:szCs w:val="24"/>
        </w:rPr>
        <w:t xml:space="preserve">о возникновении конфликта интересов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B063F7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Комиссия не осуществляет рассмотрение анонимных обращений.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 xml:space="preserve">10. При поступлении письменного уведомления о возникновении конфликта интересов при осуществлении </w:t>
      </w:r>
      <w:r w:rsidRPr="004C3307">
        <w:rPr>
          <w:rFonts w:ascii="Times New Roman" w:hAnsi="Times New Roman" w:cs="Times New Roman"/>
          <w:sz w:val="24"/>
          <w:szCs w:val="24"/>
        </w:rPr>
        <w:t>работниками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или </w:t>
      </w:r>
      <w:r w:rsidRPr="00B063F7">
        <w:rPr>
          <w:rFonts w:ascii="Times New Roman" w:hAnsi="Times New Roman" w:cs="Times New Roman"/>
          <w:sz w:val="24"/>
          <w:szCs w:val="24"/>
        </w:rPr>
        <w:t>его заместитель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указанного письменного уведомления.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11. Заседание Комиссии проводится в присутствии работника, в отношении которого рассматривается вопрос об урегулировании конфликта интересов при осуществлении им профессиональной деятельности.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на заседание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3F7">
        <w:rPr>
          <w:rFonts w:ascii="Times New Roman" w:hAnsi="Times New Roman" w:cs="Times New Roman"/>
          <w:sz w:val="24"/>
          <w:szCs w:val="24"/>
        </w:rPr>
        <w:t xml:space="preserve"> при отсутствии письменной просьбы о рассмотрении указанного вопроса без его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3F7">
        <w:rPr>
          <w:rFonts w:ascii="Times New Roman" w:hAnsi="Times New Roman" w:cs="Times New Roman"/>
          <w:sz w:val="24"/>
          <w:szCs w:val="24"/>
        </w:rPr>
        <w:t xml:space="preserve"> рассмотрение вопроса откладывается. В случае вторичной неявки работника без уважительных причин Комиссия может принять решение о рассмотрении указанного вопроса в отсутствие </w:t>
      </w:r>
      <w:r>
        <w:rPr>
          <w:rFonts w:ascii="Times New Roman" w:hAnsi="Times New Roman" w:cs="Times New Roman"/>
          <w:sz w:val="24"/>
          <w:szCs w:val="24"/>
        </w:rPr>
        <w:t>работника.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063F7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работн</w:t>
      </w:r>
      <w:r>
        <w:rPr>
          <w:rFonts w:ascii="Times New Roman" w:hAnsi="Times New Roman" w:cs="Times New Roman"/>
          <w:sz w:val="24"/>
          <w:szCs w:val="24"/>
        </w:rPr>
        <w:t xml:space="preserve">ика </w:t>
      </w:r>
      <w:r w:rsidRPr="00B063F7">
        <w:rPr>
          <w:rFonts w:ascii="Times New Roman" w:hAnsi="Times New Roman" w:cs="Times New Roman"/>
          <w:sz w:val="24"/>
          <w:szCs w:val="24"/>
        </w:rPr>
        <w:t xml:space="preserve">о возникновении конфликта интересов при осуществлении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063F7">
        <w:rPr>
          <w:rFonts w:ascii="Times New Roman" w:hAnsi="Times New Roman" w:cs="Times New Roman"/>
          <w:sz w:val="24"/>
          <w:szCs w:val="24"/>
        </w:rPr>
        <w:t xml:space="preserve"> деятельности и прилагаемые к нему документы, а также дополнительные материалы.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063F7">
        <w:rPr>
          <w:rFonts w:ascii="Times New Roman" w:hAnsi="Times New Roman" w:cs="Times New Roman"/>
          <w:sz w:val="24"/>
          <w:szCs w:val="24"/>
        </w:rPr>
        <w:t>. По результатам заседания Комиссия принимает одно из следующих решений: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063F7">
        <w:rPr>
          <w:rFonts w:ascii="Times New Roman" w:hAnsi="Times New Roman" w:cs="Times New Roman"/>
          <w:sz w:val="24"/>
          <w:szCs w:val="24"/>
        </w:rPr>
        <w:t xml:space="preserve">) не подтверждено наличие конфликта интересов при осуществлении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063F7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616FA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63F7">
        <w:rPr>
          <w:rFonts w:ascii="Times New Roman" w:hAnsi="Times New Roman" w:cs="Times New Roman"/>
          <w:sz w:val="24"/>
          <w:szCs w:val="24"/>
        </w:rPr>
        <w:t xml:space="preserve">) подтверждено наличие конфликта интересов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B063F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063F7">
        <w:rPr>
          <w:rFonts w:ascii="Times New Roman" w:hAnsi="Times New Roman" w:cs="Times New Roman"/>
          <w:sz w:val="24"/>
          <w:szCs w:val="24"/>
        </w:rPr>
        <w:t xml:space="preserve">. Решения Комиссии принимаются простым большинством голосов присутствующих на заседании членов Комиссии на основе комплексной, всесторонней, объективной оценки </w:t>
      </w:r>
      <w:r w:rsidRPr="00B063F7">
        <w:rPr>
          <w:rFonts w:ascii="Times New Roman" w:hAnsi="Times New Roman" w:cs="Times New Roman"/>
          <w:sz w:val="24"/>
          <w:szCs w:val="24"/>
        </w:rPr>
        <w:lastRenderedPageBreak/>
        <w:t>пояснений работника, 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063F7">
        <w:rPr>
          <w:rFonts w:ascii="Times New Roman" w:hAnsi="Times New Roman" w:cs="Times New Roman"/>
          <w:sz w:val="24"/>
          <w:szCs w:val="24"/>
        </w:rPr>
        <w:t>.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063F7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подписывается председательствующим на заседании Комиссии 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1) дата и место заседания Комиссии, время начала и окончания заседания Комиссии;</w:t>
      </w:r>
    </w:p>
    <w:p w:rsidR="003616FA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 xml:space="preserve">2) сведения о явке лиц, в том числе фамилии, имена, отчества, должности членов Комиссии и иных лиц, присутствующих на заседании Комиссии. 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3) повестка дня заседания Комиссии с указанием основания заседания и даты фактического поступления уведомления о возникновении конфликта интересов;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4) заявления, ходатайства и объяснения лиц, участвующих в заседании Комиссии, их представителей;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5) сведения об оглашении, исследовании письменных документов, прослушивания аудиозаписей, просмотра видеозаписей;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6) результаты голосования и решение Комиссии;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 xml:space="preserve">7) рекомендации Комиссии в случае </w:t>
      </w:r>
      <w:proofErr w:type="gramStart"/>
      <w:r w:rsidRPr="00B063F7">
        <w:rPr>
          <w:rFonts w:ascii="Times New Roman" w:hAnsi="Times New Roman" w:cs="Times New Roman"/>
          <w:sz w:val="24"/>
          <w:szCs w:val="24"/>
        </w:rPr>
        <w:t>установления факта выявления конфликта интересов</w:t>
      </w:r>
      <w:proofErr w:type="gramEnd"/>
      <w:r w:rsidRPr="00B063F7">
        <w:rPr>
          <w:rFonts w:ascii="Times New Roman" w:hAnsi="Times New Roman" w:cs="Times New Roman"/>
          <w:sz w:val="24"/>
          <w:szCs w:val="24"/>
        </w:rPr>
        <w:t>;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8) дата составления протокола;</w:t>
      </w:r>
    </w:p>
    <w:p w:rsidR="003616FA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7">
        <w:rPr>
          <w:rFonts w:ascii="Times New Roman" w:hAnsi="Times New Roman" w:cs="Times New Roman"/>
          <w:sz w:val="24"/>
          <w:szCs w:val="24"/>
        </w:rPr>
        <w:t>9) иные сведения, имеющие непосредственное отношение к рассматриваемому Комиссией вопросу.</w:t>
      </w:r>
    </w:p>
    <w:p w:rsidR="003616FA" w:rsidRPr="00B063F7" w:rsidRDefault="003616FA" w:rsidP="00361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063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63F7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председательствующий Комиссии передает информацию о совершении указанного действия (бездействии) и подтверждающие такой факт документы в правоприменительные органы в течение 3 рабочих дней, а при необходимости, в том числе при возникновении угрозы причинен</w:t>
      </w:r>
      <w:r>
        <w:rPr>
          <w:rFonts w:ascii="Times New Roman" w:hAnsi="Times New Roman" w:cs="Times New Roman"/>
          <w:sz w:val="24"/>
          <w:szCs w:val="24"/>
        </w:rPr>
        <w:t>ия вреда жизни и здоровью людей</w:t>
      </w:r>
      <w:r w:rsidRPr="00B063F7">
        <w:rPr>
          <w:rFonts w:ascii="Times New Roman" w:hAnsi="Times New Roman" w:cs="Times New Roman"/>
          <w:sz w:val="24"/>
          <w:szCs w:val="24"/>
        </w:rPr>
        <w:t xml:space="preserve"> - немедленно.</w:t>
      </w:r>
      <w:proofErr w:type="gramEnd"/>
    </w:p>
    <w:p w:rsidR="003616FA" w:rsidRPr="00B063F7" w:rsidRDefault="003616FA" w:rsidP="00361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BC9" w:rsidRDefault="002E2BC9" w:rsidP="003616FA">
      <w:pPr>
        <w:spacing w:before="100" w:beforeAutospacing="1" w:after="100" w:afterAutospacing="1" w:line="240" w:lineRule="auto"/>
        <w:outlineLvl w:val="3"/>
      </w:pPr>
    </w:p>
    <w:sectPr w:rsidR="002E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A"/>
    <w:rsid w:val="000140D6"/>
    <w:rsid w:val="00071252"/>
    <w:rsid w:val="00071FEE"/>
    <w:rsid w:val="00081C3B"/>
    <w:rsid w:val="00086282"/>
    <w:rsid w:val="000B7A9D"/>
    <w:rsid w:val="000E7D7C"/>
    <w:rsid w:val="001216A1"/>
    <w:rsid w:val="00191EF1"/>
    <w:rsid w:val="00196518"/>
    <w:rsid w:val="001B08DE"/>
    <w:rsid w:val="001E784B"/>
    <w:rsid w:val="00213048"/>
    <w:rsid w:val="00223872"/>
    <w:rsid w:val="00273C5C"/>
    <w:rsid w:val="00282378"/>
    <w:rsid w:val="002932AA"/>
    <w:rsid w:val="0029450B"/>
    <w:rsid w:val="002978F3"/>
    <w:rsid w:val="002D648C"/>
    <w:rsid w:val="002E2BC9"/>
    <w:rsid w:val="002F0606"/>
    <w:rsid w:val="00303152"/>
    <w:rsid w:val="00341256"/>
    <w:rsid w:val="003616FA"/>
    <w:rsid w:val="00372461"/>
    <w:rsid w:val="00426709"/>
    <w:rsid w:val="00440283"/>
    <w:rsid w:val="0045393A"/>
    <w:rsid w:val="004B387E"/>
    <w:rsid w:val="004B5B0B"/>
    <w:rsid w:val="00503C4C"/>
    <w:rsid w:val="00580EA7"/>
    <w:rsid w:val="005C219D"/>
    <w:rsid w:val="005F2B30"/>
    <w:rsid w:val="006536E1"/>
    <w:rsid w:val="006544F1"/>
    <w:rsid w:val="00661782"/>
    <w:rsid w:val="00664EE5"/>
    <w:rsid w:val="00690E30"/>
    <w:rsid w:val="006D1A51"/>
    <w:rsid w:val="0070469B"/>
    <w:rsid w:val="00731D9B"/>
    <w:rsid w:val="00743383"/>
    <w:rsid w:val="007468E0"/>
    <w:rsid w:val="00776753"/>
    <w:rsid w:val="00780E9F"/>
    <w:rsid w:val="00795620"/>
    <w:rsid w:val="007E1CC0"/>
    <w:rsid w:val="008607FC"/>
    <w:rsid w:val="008730B4"/>
    <w:rsid w:val="008B1901"/>
    <w:rsid w:val="008E2AF4"/>
    <w:rsid w:val="00901B0F"/>
    <w:rsid w:val="00903B32"/>
    <w:rsid w:val="009063F2"/>
    <w:rsid w:val="00972C34"/>
    <w:rsid w:val="00991AE3"/>
    <w:rsid w:val="00992967"/>
    <w:rsid w:val="009A06D7"/>
    <w:rsid w:val="009B47D7"/>
    <w:rsid w:val="009D511A"/>
    <w:rsid w:val="009F7F46"/>
    <w:rsid w:val="00A1065A"/>
    <w:rsid w:val="00A27E8F"/>
    <w:rsid w:val="00A32507"/>
    <w:rsid w:val="00A45683"/>
    <w:rsid w:val="00A840E0"/>
    <w:rsid w:val="00B106FB"/>
    <w:rsid w:val="00B66307"/>
    <w:rsid w:val="00B66752"/>
    <w:rsid w:val="00BE16D2"/>
    <w:rsid w:val="00C11BB9"/>
    <w:rsid w:val="00C1659F"/>
    <w:rsid w:val="00C26C84"/>
    <w:rsid w:val="00C73529"/>
    <w:rsid w:val="00C77D66"/>
    <w:rsid w:val="00D0100A"/>
    <w:rsid w:val="00D21622"/>
    <w:rsid w:val="00D46C97"/>
    <w:rsid w:val="00D96828"/>
    <w:rsid w:val="00DB362A"/>
    <w:rsid w:val="00DD593A"/>
    <w:rsid w:val="00E0410B"/>
    <w:rsid w:val="00E06881"/>
    <w:rsid w:val="00E24486"/>
    <w:rsid w:val="00E745BD"/>
    <w:rsid w:val="00E7749F"/>
    <w:rsid w:val="00E82E17"/>
    <w:rsid w:val="00E96D5C"/>
    <w:rsid w:val="00EA0A58"/>
    <w:rsid w:val="00EC261E"/>
    <w:rsid w:val="00EC78CD"/>
    <w:rsid w:val="00F67B06"/>
    <w:rsid w:val="00F85B85"/>
    <w:rsid w:val="00FB307B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Абрамова</dc:creator>
  <cp:lastModifiedBy>Анна Викторовна Абрамова</cp:lastModifiedBy>
  <cp:revision>1</cp:revision>
  <dcterms:created xsi:type="dcterms:W3CDTF">2019-07-02T07:56:00Z</dcterms:created>
  <dcterms:modified xsi:type="dcterms:W3CDTF">2019-07-02T07:58:00Z</dcterms:modified>
</cp:coreProperties>
</file>